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FDAC" w14:textId="1B57CCE2" w:rsidR="008939C5" w:rsidRDefault="008939C5">
      <w:pPr>
        <w:rPr>
          <w:sz w:val="36"/>
          <w:szCs w:val="36"/>
        </w:rPr>
      </w:pPr>
      <w:r w:rsidRPr="008939C5">
        <w:rPr>
          <w:b/>
          <w:bCs/>
          <w:sz w:val="36"/>
          <w:szCs w:val="36"/>
        </w:rPr>
        <w:t>BINGO ! Un loto musical</w:t>
      </w:r>
      <w:r>
        <w:rPr>
          <w:b/>
          <w:bCs/>
          <w:sz w:val="36"/>
          <w:szCs w:val="36"/>
        </w:rPr>
        <w:br/>
      </w:r>
      <w:r>
        <w:rPr>
          <w:sz w:val="36"/>
          <w:szCs w:val="36"/>
        </w:rPr>
        <w:t xml:space="preserve">Tout public </w:t>
      </w:r>
      <w:r>
        <w:rPr>
          <w:sz w:val="36"/>
          <w:szCs w:val="36"/>
        </w:rPr>
        <w:br/>
        <w:t xml:space="preserve">Humour musical </w:t>
      </w:r>
      <w:r>
        <w:rPr>
          <w:sz w:val="36"/>
          <w:szCs w:val="36"/>
        </w:rPr>
        <w:br/>
      </w:r>
      <w:proofErr w:type="gramStart"/>
      <w:r w:rsidRPr="008939C5">
        <w:rPr>
          <w:sz w:val="36"/>
          <w:szCs w:val="36"/>
        </w:rPr>
        <w:t>Samedi</w:t>
      </w:r>
      <w:proofErr w:type="gramEnd"/>
      <w:r w:rsidRPr="008939C5">
        <w:rPr>
          <w:sz w:val="36"/>
          <w:szCs w:val="36"/>
        </w:rPr>
        <w:t xml:space="preserve"> 4 avril 2026 à 20h30</w:t>
      </w:r>
      <w:r>
        <w:rPr>
          <w:sz w:val="36"/>
          <w:szCs w:val="36"/>
        </w:rPr>
        <w:t xml:space="preserve"> </w:t>
      </w:r>
      <w:r>
        <w:rPr>
          <w:sz w:val="36"/>
          <w:szCs w:val="36"/>
        </w:rPr>
        <w:br/>
        <w:t>durée : 1h45</w:t>
      </w:r>
    </w:p>
    <w:p w14:paraId="63DF4443" w14:textId="55101F1F" w:rsidR="008939C5" w:rsidRDefault="008939C5">
      <w:pPr>
        <w:rPr>
          <w:sz w:val="36"/>
          <w:szCs w:val="36"/>
        </w:rPr>
      </w:pPr>
      <w:r>
        <w:rPr>
          <w:noProof/>
          <w:sz w:val="36"/>
          <w:szCs w:val="36"/>
        </w:rPr>
        <w:drawing>
          <wp:inline distT="0" distB="0" distL="0" distR="0" wp14:anchorId="6686CE16" wp14:editId="3F2B0EA9">
            <wp:extent cx="6423025" cy="2053216"/>
            <wp:effectExtent l="0" t="0" r="0" b="4445"/>
            <wp:docPr id="801709954" name="Image 1" descr="Une image contenant capture d’écran, Danse, habits, person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09954" name="Image 1" descr="Une image contenant capture d’écran, Danse, habits, personne&#10;&#10;Le contenu généré par l’IA peut être incorrect."/>
                    <pic:cNvPicPr/>
                  </pic:nvPicPr>
                  <pic:blipFill>
                    <a:blip r:embed="rId4">
                      <a:extLst>
                        <a:ext uri="{28A0092B-C50C-407E-A947-70E740481C1C}">
                          <a14:useLocalDpi xmlns:a14="http://schemas.microsoft.com/office/drawing/2010/main" val="0"/>
                        </a:ext>
                      </a:extLst>
                    </a:blip>
                    <a:stretch>
                      <a:fillRect/>
                    </a:stretch>
                  </pic:blipFill>
                  <pic:spPr>
                    <a:xfrm>
                      <a:off x="0" y="0"/>
                      <a:ext cx="6440427" cy="2058779"/>
                    </a:xfrm>
                    <a:prstGeom prst="rect">
                      <a:avLst/>
                    </a:prstGeom>
                  </pic:spPr>
                </pic:pic>
              </a:graphicData>
            </a:graphic>
          </wp:inline>
        </w:drawing>
      </w:r>
    </w:p>
    <w:p w14:paraId="74F6D983" w14:textId="77777777" w:rsidR="008939C5" w:rsidRPr="008939C5" w:rsidRDefault="008939C5" w:rsidP="008939C5">
      <w:pPr>
        <w:rPr>
          <w:b/>
          <w:bCs/>
          <w:sz w:val="36"/>
          <w:szCs w:val="36"/>
        </w:rPr>
      </w:pPr>
      <w:r w:rsidRPr="008939C5">
        <w:rPr>
          <w:b/>
          <w:bCs/>
          <w:sz w:val="36"/>
          <w:szCs w:val="36"/>
        </w:rPr>
        <w:t>TENTEZ VOTRE CHANCE</w:t>
      </w:r>
    </w:p>
    <w:p w14:paraId="3D036064" w14:textId="77777777" w:rsidR="008939C5" w:rsidRPr="008939C5" w:rsidRDefault="008939C5" w:rsidP="008939C5">
      <w:pPr>
        <w:rPr>
          <w:b/>
          <w:sz w:val="36"/>
          <w:szCs w:val="36"/>
        </w:rPr>
      </w:pPr>
    </w:p>
    <w:p w14:paraId="4595A216" w14:textId="77777777" w:rsidR="008939C5" w:rsidRPr="008939C5" w:rsidRDefault="008939C5" w:rsidP="008939C5">
      <w:pPr>
        <w:rPr>
          <w:sz w:val="36"/>
          <w:szCs w:val="36"/>
        </w:rPr>
      </w:pPr>
      <w:r w:rsidRPr="008939C5">
        <w:rPr>
          <w:b/>
          <w:bCs/>
          <w:sz w:val="36"/>
          <w:szCs w:val="36"/>
        </w:rPr>
        <w:t xml:space="preserve">Le Trio </w:t>
      </w:r>
      <w:proofErr w:type="spellStart"/>
      <w:r w:rsidRPr="008939C5">
        <w:rPr>
          <w:b/>
          <w:bCs/>
          <w:sz w:val="36"/>
          <w:szCs w:val="36"/>
        </w:rPr>
        <w:t>Musica</w:t>
      </w:r>
      <w:proofErr w:type="spellEnd"/>
      <w:r w:rsidRPr="008939C5">
        <w:rPr>
          <w:b/>
          <w:bCs/>
          <w:sz w:val="36"/>
          <w:szCs w:val="36"/>
        </w:rPr>
        <w:t xml:space="preserve"> </w:t>
      </w:r>
      <w:proofErr w:type="spellStart"/>
      <w:r w:rsidRPr="008939C5">
        <w:rPr>
          <w:b/>
          <w:bCs/>
          <w:sz w:val="36"/>
          <w:szCs w:val="36"/>
        </w:rPr>
        <w:t>Humana</w:t>
      </w:r>
      <w:proofErr w:type="spellEnd"/>
      <w:r w:rsidRPr="008939C5">
        <w:rPr>
          <w:b/>
          <w:bCs/>
          <w:sz w:val="36"/>
          <w:szCs w:val="36"/>
        </w:rPr>
        <w:t xml:space="preserve"> (TMH) bouscule joyeusement les codes du concert classique</w:t>
      </w:r>
      <w:r w:rsidRPr="008939C5">
        <w:rPr>
          <w:sz w:val="36"/>
          <w:szCs w:val="36"/>
        </w:rPr>
        <w:t xml:space="preserve"> avec ce nouveau spectacle mis en scène par Corinne </w:t>
      </w:r>
      <w:proofErr w:type="spellStart"/>
      <w:r w:rsidRPr="008939C5">
        <w:rPr>
          <w:sz w:val="36"/>
          <w:szCs w:val="36"/>
        </w:rPr>
        <w:t>Benizio</w:t>
      </w:r>
      <w:proofErr w:type="spellEnd"/>
      <w:r w:rsidRPr="008939C5">
        <w:rPr>
          <w:sz w:val="36"/>
          <w:szCs w:val="36"/>
        </w:rPr>
        <w:t xml:space="preserve"> (du duo Shirley &amp; Dino). </w:t>
      </w:r>
    </w:p>
    <w:p w14:paraId="187803F4" w14:textId="77777777" w:rsidR="008939C5" w:rsidRPr="008939C5" w:rsidRDefault="008939C5" w:rsidP="008939C5">
      <w:pPr>
        <w:rPr>
          <w:sz w:val="36"/>
          <w:szCs w:val="36"/>
        </w:rPr>
      </w:pPr>
    </w:p>
    <w:p w14:paraId="4F3C78F0" w14:textId="77777777" w:rsidR="008939C5" w:rsidRPr="008939C5" w:rsidRDefault="008939C5" w:rsidP="008939C5">
      <w:pPr>
        <w:rPr>
          <w:sz w:val="36"/>
          <w:szCs w:val="36"/>
        </w:rPr>
      </w:pPr>
      <w:r w:rsidRPr="008939C5">
        <w:rPr>
          <w:sz w:val="36"/>
          <w:szCs w:val="36"/>
        </w:rPr>
        <w:t xml:space="preserve">Dans une ambiance décalée et festive, les spectateurs sont invités à vivre un véritable loto musical faisant jaillir des morceaux inattendus : de l’opérette à </w:t>
      </w:r>
      <w:proofErr w:type="spellStart"/>
      <w:r w:rsidRPr="008939C5">
        <w:rPr>
          <w:i/>
          <w:iCs/>
          <w:sz w:val="36"/>
          <w:szCs w:val="36"/>
        </w:rPr>
        <w:t>Starmania</w:t>
      </w:r>
      <w:proofErr w:type="spellEnd"/>
      <w:r w:rsidRPr="008939C5">
        <w:rPr>
          <w:sz w:val="36"/>
          <w:szCs w:val="36"/>
        </w:rPr>
        <w:t>, de Claude François à Purcell, sans oublier les pépites de la Renaissance qui font la signature du TMH.</w:t>
      </w:r>
    </w:p>
    <w:p w14:paraId="5DF86C19" w14:textId="77777777" w:rsidR="008939C5" w:rsidRPr="008939C5" w:rsidRDefault="008939C5" w:rsidP="008939C5">
      <w:pPr>
        <w:rPr>
          <w:sz w:val="36"/>
          <w:szCs w:val="36"/>
        </w:rPr>
      </w:pPr>
    </w:p>
    <w:p w14:paraId="1E57DDEA" w14:textId="77777777" w:rsidR="008939C5" w:rsidRPr="008939C5" w:rsidRDefault="008939C5" w:rsidP="008939C5">
      <w:pPr>
        <w:rPr>
          <w:sz w:val="36"/>
          <w:szCs w:val="36"/>
        </w:rPr>
      </w:pPr>
      <w:r w:rsidRPr="008939C5">
        <w:rPr>
          <w:sz w:val="36"/>
          <w:szCs w:val="36"/>
        </w:rPr>
        <w:lastRenderedPageBreak/>
        <w:t xml:space="preserve">À la croisée du concert, du théâtre burlesque et du jeu populaire, Bingo ! est une expérience musicale unique, ludique et pleine de surprises. </w:t>
      </w:r>
    </w:p>
    <w:p w14:paraId="2BE923E3" w14:textId="77777777" w:rsidR="008939C5" w:rsidRPr="008939C5" w:rsidRDefault="008939C5" w:rsidP="008939C5">
      <w:pPr>
        <w:rPr>
          <w:sz w:val="36"/>
          <w:szCs w:val="36"/>
        </w:rPr>
      </w:pPr>
    </w:p>
    <w:p w14:paraId="0B990BA7" w14:textId="11BDB25B" w:rsidR="008939C5" w:rsidRDefault="008939C5" w:rsidP="008939C5">
      <w:pPr>
        <w:rPr>
          <w:sz w:val="36"/>
          <w:szCs w:val="36"/>
        </w:rPr>
      </w:pPr>
      <w:r w:rsidRPr="008939C5">
        <w:rPr>
          <w:sz w:val="36"/>
          <w:szCs w:val="36"/>
        </w:rPr>
        <w:t>Depuis plus de 10 ans, le TMH réinvente avec brio le répertoire vocal de la Renaissance. Porté par une exigence musicale rare et une énergie communicative, il mêle passion, précision et humour pour faire vivre la musique d’hier avec une liberté résolument contemporaine.</w:t>
      </w:r>
    </w:p>
    <w:p w14:paraId="24EE1826" w14:textId="77777777" w:rsidR="008939C5" w:rsidRPr="008939C5" w:rsidRDefault="008939C5" w:rsidP="008939C5">
      <w:pPr>
        <w:rPr>
          <w:sz w:val="36"/>
          <w:szCs w:val="36"/>
        </w:rPr>
      </w:pPr>
    </w:p>
    <w:p w14:paraId="0960C044" w14:textId="108DACE7" w:rsidR="008939C5" w:rsidRPr="008939C5" w:rsidRDefault="008939C5" w:rsidP="008939C5">
      <w:pPr>
        <w:rPr>
          <w:b/>
          <w:bCs/>
          <w:sz w:val="36"/>
          <w:szCs w:val="36"/>
        </w:rPr>
      </w:pPr>
      <w:r w:rsidRPr="008939C5">
        <w:rPr>
          <w:b/>
          <w:bCs/>
          <w:sz w:val="36"/>
          <w:szCs w:val="36"/>
        </w:rPr>
        <w:t>Presse</w:t>
      </w:r>
      <w:r>
        <w:rPr>
          <w:b/>
          <w:bCs/>
          <w:sz w:val="36"/>
          <w:szCs w:val="36"/>
        </w:rPr>
        <w:t> :</w:t>
      </w:r>
    </w:p>
    <w:p w14:paraId="5FBCA5D3" w14:textId="77777777" w:rsidR="008939C5" w:rsidRPr="008939C5" w:rsidRDefault="008939C5" w:rsidP="008939C5">
      <w:pPr>
        <w:rPr>
          <w:b/>
          <w:bCs/>
          <w:sz w:val="36"/>
          <w:szCs w:val="36"/>
        </w:rPr>
      </w:pPr>
      <w:r w:rsidRPr="008939C5">
        <w:rPr>
          <w:sz w:val="36"/>
          <w:szCs w:val="36"/>
        </w:rPr>
        <w:t xml:space="preserve">« C'est une ode à la créativité, à la convivialité et à la joie partagée. Finalement, ce qui importe, c'est de voir les gens repartir heureux, avec le souvenir d'une soirée exceptionnelle, où la musique et le rire sont rois. » - </w:t>
      </w:r>
      <w:r w:rsidRPr="008939C5">
        <w:rPr>
          <w:b/>
          <w:bCs/>
          <w:sz w:val="36"/>
          <w:szCs w:val="36"/>
        </w:rPr>
        <w:t>France 3 Pays de la Loire</w:t>
      </w:r>
    </w:p>
    <w:p w14:paraId="579944F5" w14:textId="1A58EC67" w:rsidR="008939C5" w:rsidRPr="008939C5" w:rsidRDefault="008939C5" w:rsidP="008939C5">
      <w:pPr>
        <w:rPr>
          <w:b/>
          <w:bCs/>
          <w:sz w:val="36"/>
          <w:szCs w:val="36"/>
        </w:rPr>
      </w:pPr>
      <w:r w:rsidRPr="008939C5">
        <w:rPr>
          <w:bCs/>
          <w:sz w:val="36"/>
          <w:szCs w:val="36"/>
        </w:rPr>
        <w:t xml:space="preserve">Un véritable jeu de loto, auquel le public participe, et qui combine théâtre, musique et humour. » - </w:t>
      </w:r>
      <w:r w:rsidRPr="008939C5">
        <w:rPr>
          <w:b/>
          <w:bCs/>
          <w:sz w:val="36"/>
          <w:szCs w:val="36"/>
        </w:rPr>
        <w:t xml:space="preserve">France musique </w:t>
      </w:r>
    </w:p>
    <w:p w14:paraId="2DF75C5F" w14:textId="77777777" w:rsidR="008939C5" w:rsidRPr="008939C5" w:rsidRDefault="008939C5" w:rsidP="008939C5">
      <w:pPr>
        <w:rPr>
          <w:sz w:val="20"/>
          <w:szCs w:val="20"/>
        </w:rPr>
      </w:pPr>
      <w:r w:rsidRPr="008939C5">
        <w:rPr>
          <w:sz w:val="20"/>
          <w:szCs w:val="20"/>
        </w:rPr>
        <w:t xml:space="preserve">Mentions : </w:t>
      </w:r>
    </w:p>
    <w:p w14:paraId="059F7B89" w14:textId="77777777" w:rsidR="008939C5" w:rsidRPr="008939C5" w:rsidRDefault="008939C5" w:rsidP="008939C5">
      <w:pPr>
        <w:rPr>
          <w:sz w:val="20"/>
          <w:szCs w:val="20"/>
        </w:rPr>
      </w:pPr>
      <w:r w:rsidRPr="008939C5">
        <w:rPr>
          <w:sz w:val="20"/>
          <w:szCs w:val="20"/>
        </w:rPr>
        <w:t>Une production La Familia. Coproduction : Château d’</w:t>
      </w:r>
      <w:proofErr w:type="spellStart"/>
      <w:r w:rsidRPr="008939C5">
        <w:rPr>
          <w:sz w:val="20"/>
          <w:szCs w:val="20"/>
        </w:rPr>
        <w:t>Hardelot</w:t>
      </w:r>
      <w:proofErr w:type="spellEnd"/>
      <w:r w:rsidRPr="008939C5">
        <w:rPr>
          <w:sz w:val="20"/>
          <w:szCs w:val="20"/>
        </w:rPr>
        <w:t xml:space="preserve"> - Département du Pas-de-Calais / La Cité de la Voix – Vézelay / Ferme de Villefavard en Limousin. Avec le soutien du CNM</w:t>
      </w:r>
    </w:p>
    <w:p w14:paraId="730F0BBC" w14:textId="262EE72C" w:rsidR="008939C5" w:rsidRPr="008939C5" w:rsidRDefault="008939C5">
      <w:pPr>
        <w:rPr>
          <w:sz w:val="20"/>
          <w:szCs w:val="20"/>
        </w:rPr>
      </w:pPr>
      <w:r w:rsidRPr="008939C5">
        <w:rPr>
          <w:sz w:val="20"/>
          <w:szCs w:val="20"/>
        </w:rPr>
        <w:t xml:space="preserve">En collaboration avec </w:t>
      </w:r>
      <w:proofErr w:type="spellStart"/>
      <w:r w:rsidRPr="008939C5">
        <w:rPr>
          <w:sz w:val="20"/>
          <w:szCs w:val="20"/>
        </w:rPr>
        <w:t>ExcellArt</w:t>
      </w:r>
      <w:proofErr w:type="spellEnd"/>
      <w:r w:rsidRPr="008939C5">
        <w:rPr>
          <w:sz w:val="20"/>
          <w:szCs w:val="20"/>
        </w:rPr>
        <w:t xml:space="preserve"> dans le cadre des Musicales du Val d'Europe.</w:t>
      </w:r>
    </w:p>
    <w:sectPr w:rsidR="008939C5" w:rsidRPr="00893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C5"/>
    <w:rsid w:val="0084651D"/>
    <w:rsid w:val="008939C5"/>
    <w:rsid w:val="008E65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896C"/>
  <w15:chartTrackingRefBased/>
  <w15:docId w15:val="{4F16CD59-C0FB-491F-8410-FC3BED13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39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8939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8939C5"/>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8939C5"/>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8939C5"/>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8939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39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39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39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39C5"/>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8939C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8939C5"/>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8939C5"/>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8939C5"/>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8939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39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39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39C5"/>
    <w:rPr>
      <w:rFonts w:eastAsiaTheme="majorEastAsia" w:cstheme="majorBidi"/>
      <w:color w:val="272727" w:themeColor="text1" w:themeTint="D8"/>
    </w:rPr>
  </w:style>
  <w:style w:type="paragraph" w:styleId="Titre">
    <w:name w:val="Title"/>
    <w:basedOn w:val="Normal"/>
    <w:next w:val="Normal"/>
    <w:link w:val="TitreCar"/>
    <w:uiPriority w:val="10"/>
    <w:qFormat/>
    <w:rsid w:val="00893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39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39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39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39C5"/>
    <w:pPr>
      <w:spacing w:before="160"/>
      <w:jc w:val="center"/>
    </w:pPr>
    <w:rPr>
      <w:i/>
      <w:iCs/>
      <w:color w:val="404040" w:themeColor="text1" w:themeTint="BF"/>
    </w:rPr>
  </w:style>
  <w:style w:type="character" w:customStyle="1" w:styleId="CitationCar">
    <w:name w:val="Citation Car"/>
    <w:basedOn w:val="Policepardfaut"/>
    <w:link w:val="Citation"/>
    <w:uiPriority w:val="29"/>
    <w:rsid w:val="008939C5"/>
    <w:rPr>
      <w:i/>
      <w:iCs/>
      <w:color w:val="404040" w:themeColor="text1" w:themeTint="BF"/>
    </w:rPr>
  </w:style>
  <w:style w:type="paragraph" w:styleId="Paragraphedeliste">
    <w:name w:val="List Paragraph"/>
    <w:basedOn w:val="Normal"/>
    <w:uiPriority w:val="34"/>
    <w:qFormat/>
    <w:rsid w:val="008939C5"/>
    <w:pPr>
      <w:ind w:left="720"/>
      <w:contextualSpacing/>
    </w:pPr>
  </w:style>
  <w:style w:type="character" w:styleId="Accentuationintense">
    <w:name w:val="Intense Emphasis"/>
    <w:basedOn w:val="Policepardfaut"/>
    <w:uiPriority w:val="21"/>
    <w:qFormat/>
    <w:rsid w:val="008939C5"/>
    <w:rPr>
      <w:i/>
      <w:iCs/>
      <w:color w:val="2E74B5" w:themeColor="accent1" w:themeShade="BF"/>
    </w:rPr>
  </w:style>
  <w:style w:type="paragraph" w:styleId="Citationintense">
    <w:name w:val="Intense Quote"/>
    <w:basedOn w:val="Normal"/>
    <w:next w:val="Normal"/>
    <w:link w:val="CitationintenseCar"/>
    <w:uiPriority w:val="30"/>
    <w:qFormat/>
    <w:rsid w:val="008939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8939C5"/>
    <w:rPr>
      <w:i/>
      <w:iCs/>
      <w:color w:val="2E74B5" w:themeColor="accent1" w:themeShade="BF"/>
    </w:rPr>
  </w:style>
  <w:style w:type="character" w:styleId="Rfrenceintense">
    <w:name w:val="Intense Reference"/>
    <w:basedOn w:val="Policepardfaut"/>
    <w:uiPriority w:val="32"/>
    <w:qFormat/>
    <w:rsid w:val="008939C5"/>
    <w:rPr>
      <w:b/>
      <w:bCs/>
      <w:smallCaps/>
      <w:color w:val="2E74B5" w:themeColor="accent1" w:themeShade="BF"/>
      <w:spacing w:val="5"/>
    </w:rPr>
  </w:style>
  <w:style w:type="paragraph" w:styleId="Sansinterligne">
    <w:name w:val="No Spacing"/>
    <w:uiPriority w:val="1"/>
    <w:qFormat/>
    <w:rsid w:val="00893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21256">
      <w:bodyDiv w:val="1"/>
      <w:marLeft w:val="0"/>
      <w:marRight w:val="0"/>
      <w:marTop w:val="0"/>
      <w:marBottom w:val="0"/>
      <w:divBdr>
        <w:top w:val="none" w:sz="0" w:space="0" w:color="auto"/>
        <w:left w:val="none" w:sz="0" w:space="0" w:color="auto"/>
        <w:bottom w:val="none" w:sz="0" w:space="0" w:color="auto"/>
        <w:right w:val="none" w:sz="0" w:space="0" w:color="auto"/>
      </w:divBdr>
    </w:div>
    <w:div w:id="1127772579">
      <w:bodyDiv w:val="1"/>
      <w:marLeft w:val="0"/>
      <w:marRight w:val="0"/>
      <w:marTop w:val="0"/>
      <w:marBottom w:val="0"/>
      <w:divBdr>
        <w:top w:val="none" w:sz="0" w:space="0" w:color="auto"/>
        <w:left w:val="none" w:sz="0" w:space="0" w:color="auto"/>
        <w:bottom w:val="none" w:sz="0" w:space="0" w:color="auto"/>
        <w:right w:val="none" w:sz="0" w:space="0" w:color="auto"/>
      </w:divBdr>
    </w:div>
    <w:div w:id="1262223767">
      <w:bodyDiv w:val="1"/>
      <w:marLeft w:val="0"/>
      <w:marRight w:val="0"/>
      <w:marTop w:val="0"/>
      <w:marBottom w:val="0"/>
      <w:divBdr>
        <w:top w:val="none" w:sz="0" w:space="0" w:color="auto"/>
        <w:left w:val="none" w:sz="0" w:space="0" w:color="auto"/>
        <w:bottom w:val="none" w:sz="0" w:space="0" w:color="auto"/>
        <w:right w:val="none" w:sz="0" w:space="0" w:color="auto"/>
      </w:divBdr>
    </w:div>
    <w:div w:id="17088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1377</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Cassiane REMY</dc:creator>
  <cp:keywords/>
  <dc:description/>
  <cp:lastModifiedBy>Cassiane REMY</cp:lastModifiedBy>
  <cp:revision>1</cp:revision>
  <dcterms:created xsi:type="dcterms:W3CDTF">2025-05-23T14:20:00Z</dcterms:created>
  <dcterms:modified xsi:type="dcterms:W3CDTF">2025-05-23T14:26:00Z</dcterms:modified>
</cp:coreProperties>
</file>